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8566E" w14:textId="77777777" w:rsidR="005517FD" w:rsidRDefault="005517FD" w:rsidP="007C1D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C1298F" w14:textId="2BFB0054" w:rsidR="005517FD" w:rsidRDefault="00DB723D" w:rsidP="007C1D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Финансово-экономическое обоснование</w:t>
      </w:r>
    </w:p>
    <w:p w14:paraId="7B6433E7" w14:textId="77777777" w:rsidR="005517FD" w:rsidRPr="00720C2E" w:rsidRDefault="005517FD" w:rsidP="005517F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20C2E">
        <w:rPr>
          <w:rFonts w:ascii="Times New Roman" w:hAnsi="Times New Roman" w:cs="Times New Roman"/>
          <w:b w:val="0"/>
          <w:sz w:val="28"/>
          <w:szCs w:val="28"/>
        </w:rPr>
        <w:t xml:space="preserve">к проекту решения Думы городского округа Тольятти  </w:t>
      </w:r>
    </w:p>
    <w:p w14:paraId="10D1F38F" w14:textId="77777777" w:rsidR="002F40A4" w:rsidRPr="002F40A4" w:rsidRDefault="005517FD" w:rsidP="002F40A4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0C2E">
        <w:rPr>
          <w:rFonts w:ascii="Times New Roman" w:hAnsi="Times New Roman" w:cs="Times New Roman"/>
          <w:spacing w:val="-6"/>
          <w:sz w:val="28"/>
          <w:szCs w:val="28"/>
          <w:shd w:val="clear" w:color="auto" w:fill="FFFFFF"/>
        </w:rPr>
        <w:t>«</w:t>
      </w:r>
      <w:r w:rsidRPr="00720C2E">
        <w:rPr>
          <w:rFonts w:ascii="Times New Roman" w:hAnsi="Times New Roman" w:cs="Times New Roman"/>
          <w:kern w:val="1"/>
          <w:sz w:val="28"/>
          <w:szCs w:val="28"/>
        </w:rPr>
        <w:t>О внесении изменений</w:t>
      </w:r>
      <w:r w:rsidRPr="00720C2E">
        <w:rPr>
          <w:rFonts w:ascii="Times New Roman" w:hAnsi="Times New Roman" w:cs="Times New Roman"/>
          <w:sz w:val="28"/>
          <w:szCs w:val="28"/>
        </w:rPr>
        <w:t xml:space="preserve"> в </w:t>
      </w:r>
      <w:r w:rsidR="002F40A4" w:rsidRPr="002F40A4">
        <w:rPr>
          <w:rFonts w:ascii="Times New Roman" w:hAnsi="Times New Roman" w:cs="Times New Roman"/>
          <w:sz w:val="28"/>
          <w:szCs w:val="28"/>
        </w:rPr>
        <w:t xml:space="preserve">Положение о муниципальном контроле </w:t>
      </w:r>
    </w:p>
    <w:p w14:paraId="61797888" w14:textId="77777777" w:rsidR="002F40A4" w:rsidRPr="002F40A4" w:rsidRDefault="002F40A4" w:rsidP="002F40A4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40A4">
        <w:rPr>
          <w:rFonts w:ascii="Times New Roman" w:hAnsi="Times New Roman" w:cs="Times New Roman"/>
          <w:sz w:val="28"/>
          <w:szCs w:val="28"/>
        </w:rPr>
        <w:t xml:space="preserve">в сфере благоустройства городского округа Тольятти, </w:t>
      </w:r>
    </w:p>
    <w:p w14:paraId="0C11F378" w14:textId="77777777" w:rsidR="002F40A4" w:rsidRPr="002F40A4" w:rsidRDefault="002F40A4" w:rsidP="002F40A4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40A4">
        <w:rPr>
          <w:rFonts w:ascii="Times New Roman" w:hAnsi="Times New Roman" w:cs="Times New Roman"/>
          <w:sz w:val="28"/>
          <w:szCs w:val="28"/>
        </w:rPr>
        <w:t xml:space="preserve">утвержденное решением Думы городского округа Тольятти </w:t>
      </w:r>
    </w:p>
    <w:p w14:paraId="4E2826C5" w14:textId="27B5F1F3" w:rsidR="005517FD" w:rsidRPr="00720C2E" w:rsidRDefault="002F40A4" w:rsidP="002F40A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2F40A4">
        <w:rPr>
          <w:rFonts w:ascii="Times New Roman" w:hAnsi="Times New Roman" w:cs="Times New Roman"/>
          <w:sz w:val="28"/>
          <w:szCs w:val="28"/>
        </w:rPr>
        <w:t>от 24.11.2021 № 1109</w:t>
      </w:r>
      <w:r w:rsidR="005517FD">
        <w:rPr>
          <w:rFonts w:ascii="Times New Roman" w:hAnsi="Times New Roman" w:cs="Times New Roman"/>
          <w:sz w:val="28"/>
          <w:szCs w:val="28"/>
        </w:rPr>
        <w:t>»</w:t>
      </w:r>
    </w:p>
    <w:p w14:paraId="28D963E2" w14:textId="77777777" w:rsidR="00DB723D" w:rsidRDefault="00DB723D" w:rsidP="0098267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503C073" w14:textId="77777777" w:rsidR="005517FD" w:rsidRPr="00F40186" w:rsidRDefault="005517FD" w:rsidP="0098267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C4B816" w14:textId="3CE6C36D" w:rsidR="00205C5D" w:rsidRPr="00205C5D" w:rsidRDefault="00DB723D" w:rsidP="006B0D6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205C5D">
        <w:rPr>
          <w:rFonts w:ascii="Times New Roman" w:hAnsi="Times New Roman" w:cs="Times New Roman"/>
          <w:bCs/>
          <w:sz w:val="28"/>
          <w:szCs w:val="28"/>
        </w:rPr>
        <w:t xml:space="preserve">Финансово-экономическое обоснование к проекту </w:t>
      </w:r>
      <w:r w:rsidR="005517FD" w:rsidRPr="00205C5D">
        <w:rPr>
          <w:rFonts w:ascii="Times New Roman" w:hAnsi="Times New Roman" w:cs="Times New Roman"/>
          <w:bCs/>
          <w:sz w:val="28"/>
          <w:szCs w:val="28"/>
        </w:rPr>
        <w:t xml:space="preserve">решения Думы городского округа Тольятти </w:t>
      </w:r>
      <w:r w:rsidR="005517FD" w:rsidRPr="00205C5D">
        <w:rPr>
          <w:rFonts w:ascii="Times New Roman" w:hAnsi="Times New Roman" w:cs="Times New Roman"/>
          <w:bCs/>
          <w:spacing w:val="-6"/>
          <w:sz w:val="28"/>
          <w:szCs w:val="28"/>
          <w:shd w:val="clear" w:color="auto" w:fill="FFFFFF"/>
        </w:rPr>
        <w:t>«</w:t>
      </w:r>
      <w:r w:rsidR="005517FD" w:rsidRPr="00205C5D">
        <w:rPr>
          <w:rFonts w:ascii="Times New Roman" w:hAnsi="Times New Roman" w:cs="Times New Roman"/>
          <w:bCs/>
          <w:kern w:val="1"/>
          <w:sz w:val="28"/>
          <w:szCs w:val="28"/>
        </w:rPr>
        <w:t>О внесении изменений</w:t>
      </w:r>
      <w:r w:rsidR="005517FD" w:rsidRPr="00205C5D">
        <w:rPr>
          <w:rFonts w:ascii="Times New Roman" w:hAnsi="Times New Roman" w:cs="Times New Roman"/>
          <w:bCs/>
          <w:sz w:val="28"/>
          <w:szCs w:val="28"/>
        </w:rPr>
        <w:t xml:space="preserve"> в </w:t>
      </w:r>
      <w:r w:rsidR="006B0D6E" w:rsidRPr="006B0D6E">
        <w:rPr>
          <w:rFonts w:ascii="Times New Roman" w:hAnsi="Times New Roman" w:cs="Times New Roman"/>
          <w:bCs/>
          <w:sz w:val="28"/>
          <w:szCs w:val="28"/>
        </w:rPr>
        <w:t xml:space="preserve">Положение о муниципальном контроле в сфере благоустройства городского округа Тольятти, утвержденное решением Думы городского округа Тольятти </w:t>
      </w:r>
      <w:r w:rsidR="006B0D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B0D6E" w:rsidRPr="006B0D6E">
        <w:rPr>
          <w:rFonts w:ascii="Times New Roman" w:hAnsi="Times New Roman" w:cs="Times New Roman"/>
          <w:bCs/>
          <w:sz w:val="28"/>
          <w:szCs w:val="28"/>
        </w:rPr>
        <w:t>от 24.11.2021 № 1109</w:t>
      </w:r>
      <w:r w:rsidR="005517FD" w:rsidRPr="00205C5D">
        <w:rPr>
          <w:rFonts w:ascii="Times New Roman" w:hAnsi="Times New Roman" w:cs="Times New Roman"/>
          <w:bCs/>
          <w:sz w:val="28"/>
          <w:szCs w:val="28"/>
        </w:rPr>
        <w:t xml:space="preserve">»  </w:t>
      </w:r>
      <w:r w:rsidRPr="00205C5D">
        <w:rPr>
          <w:rFonts w:ascii="Times New Roman" w:hAnsi="Times New Roman" w:cs="Times New Roman"/>
          <w:bCs/>
          <w:sz w:val="28"/>
          <w:szCs w:val="28"/>
        </w:rPr>
        <w:t xml:space="preserve">не требуется, </w:t>
      </w:r>
      <w:r w:rsidR="005517FD" w:rsidRPr="00205C5D">
        <w:rPr>
          <w:rFonts w:ascii="Times New Roman" w:hAnsi="Times New Roman" w:cs="Times New Roman"/>
          <w:bCs/>
          <w:sz w:val="28"/>
          <w:szCs w:val="28"/>
        </w:rPr>
        <w:t>решение</w:t>
      </w:r>
      <w:r w:rsidRPr="00205C5D">
        <w:rPr>
          <w:rFonts w:ascii="Times New Roman" w:hAnsi="Times New Roman" w:cs="Times New Roman"/>
          <w:bCs/>
          <w:sz w:val="28"/>
          <w:szCs w:val="28"/>
        </w:rPr>
        <w:t xml:space="preserve"> не влияет на изменение бюджета</w:t>
      </w:r>
      <w:r w:rsidR="00205C5D" w:rsidRPr="00205C5D">
        <w:rPr>
          <w:rFonts w:ascii="Times New Roman" w:hAnsi="Times New Roman" w:cs="Times New Roman"/>
          <w:bCs/>
          <w:sz w:val="28"/>
          <w:szCs w:val="28"/>
        </w:rPr>
        <w:t xml:space="preserve"> городского округа Тольятти</w:t>
      </w:r>
      <w:r w:rsidR="00205C5D">
        <w:rPr>
          <w:rFonts w:ascii="Times New Roman" w:hAnsi="Times New Roman" w:cs="Times New Roman"/>
          <w:bCs/>
          <w:sz w:val="28"/>
          <w:szCs w:val="28"/>
        </w:rPr>
        <w:t xml:space="preserve">, не предусматривает </w:t>
      </w:r>
      <w:r w:rsidR="00205C5D" w:rsidRPr="00205C5D">
        <w:rPr>
          <w:rFonts w:ascii="Times New Roman" w:hAnsi="Times New Roman" w:cs="Times New Roman"/>
          <w:bCs/>
          <w:sz w:val="28"/>
          <w:szCs w:val="28"/>
          <w:lang w:eastAsia="ru-RU"/>
        </w:rPr>
        <w:t>изменени</w:t>
      </w:r>
      <w:r w:rsidR="00205C5D">
        <w:rPr>
          <w:rFonts w:ascii="Times New Roman" w:hAnsi="Times New Roman" w:cs="Times New Roman"/>
          <w:bCs/>
          <w:sz w:val="28"/>
          <w:szCs w:val="28"/>
          <w:lang w:eastAsia="ru-RU"/>
        </w:rPr>
        <w:t>е</w:t>
      </w:r>
      <w:r w:rsidR="00205C5D" w:rsidRPr="00205C5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доходов и (или) расходов бюджета городского округа</w:t>
      </w:r>
      <w:r w:rsidR="00205C5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Тольятти.</w:t>
      </w:r>
    </w:p>
    <w:p w14:paraId="36D9ACFE" w14:textId="03D70B06" w:rsidR="00DB723D" w:rsidRPr="00205C5D" w:rsidRDefault="00DB723D" w:rsidP="00205C5D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</w:p>
    <w:p w14:paraId="57CE6895" w14:textId="77777777" w:rsidR="00DB723D" w:rsidRDefault="00DB723D" w:rsidP="005517FD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FF2BAC1" w14:textId="77777777" w:rsidR="005517FD" w:rsidRPr="005517FD" w:rsidRDefault="005517FD" w:rsidP="005517FD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48F13F1" w14:textId="77777777" w:rsidR="00C909A2" w:rsidRPr="0086071F" w:rsidRDefault="00C909A2" w:rsidP="005517F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FC71A8D" w14:textId="7DA75846" w:rsidR="00DB723D" w:rsidRPr="0086071F" w:rsidRDefault="005517FD" w:rsidP="00DB72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городского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6B0D6E">
        <w:rPr>
          <w:rFonts w:ascii="Times New Roman" w:hAnsi="Times New Roman" w:cs="Times New Roman"/>
          <w:sz w:val="28"/>
          <w:szCs w:val="28"/>
        </w:rPr>
        <w:t>И.Г. Сухих</w:t>
      </w:r>
    </w:p>
    <w:sectPr w:rsidR="00DB723D" w:rsidRPr="0086071F" w:rsidSect="008607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A031A"/>
    <w:multiLevelType w:val="multilevel"/>
    <w:tmpl w:val="840E8208"/>
    <w:lvl w:ilvl="0">
      <w:start w:val="1"/>
      <w:numFmt w:val="decimal"/>
      <w:lvlText w:val="%1."/>
      <w:lvlJc w:val="left"/>
      <w:pPr>
        <w:ind w:left="35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ind w:left="4305" w:hanging="1080"/>
      </w:pPr>
      <w:rPr>
        <w:rFonts w:hint="default"/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ind w:left="4305" w:hanging="1080"/>
      </w:pPr>
      <w:rPr>
        <w:rFonts w:hint="default"/>
        <w:b w:val="0"/>
        <w:bCs w:val="0"/>
      </w:rPr>
    </w:lvl>
    <w:lvl w:ilvl="6">
      <w:start w:val="1"/>
      <w:numFmt w:val="decimal"/>
      <w:isLgl/>
      <w:lvlText w:val="%1.%2.%3.%4.%5.%6.%7."/>
      <w:lvlJc w:val="left"/>
      <w:pPr>
        <w:ind w:left="4665" w:hanging="1440"/>
      </w:pPr>
      <w:rPr>
        <w:rFonts w:hint="default"/>
        <w:b w:val="0"/>
        <w:bCs w:val="0"/>
      </w:rPr>
    </w:lvl>
    <w:lvl w:ilvl="7">
      <w:start w:val="1"/>
      <w:numFmt w:val="decimal"/>
      <w:isLgl/>
      <w:lvlText w:val="%1.%2.%3.%4.%5.%6.%7.%8."/>
      <w:lvlJc w:val="left"/>
      <w:pPr>
        <w:ind w:left="4665" w:hanging="1440"/>
      </w:pPr>
      <w:rPr>
        <w:rFonts w:hint="default"/>
        <w:b w:val="0"/>
        <w:bCs w:val="0"/>
      </w:rPr>
    </w:lvl>
    <w:lvl w:ilvl="8">
      <w:start w:val="1"/>
      <w:numFmt w:val="decimal"/>
      <w:isLgl/>
      <w:lvlText w:val="%1.%2.%3.%4.%5.%6.%7.%8.%9."/>
      <w:lvlJc w:val="left"/>
      <w:pPr>
        <w:ind w:left="5025" w:hanging="1800"/>
      </w:pPr>
      <w:rPr>
        <w:rFonts w:hint="default"/>
        <w:b w:val="0"/>
        <w:bCs w:val="0"/>
      </w:rPr>
    </w:lvl>
  </w:abstractNum>
  <w:num w:numId="1" w16cid:durableId="19067973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6FB2"/>
    <w:rsid w:val="00000576"/>
    <w:rsid w:val="00006B2A"/>
    <w:rsid w:val="00012A40"/>
    <w:rsid w:val="000151F5"/>
    <w:rsid w:val="00023451"/>
    <w:rsid w:val="00023C08"/>
    <w:rsid w:val="00025EFE"/>
    <w:rsid w:val="00036694"/>
    <w:rsid w:val="000426BE"/>
    <w:rsid w:val="000433BC"/>
    <w:rsid w:val="00047F27"/>
    <w:rsid w:val="00050238"/>
    <w:rsid w:val="0005126E"/>
    <w:rsid w:val="00057A25"/>
    <w:rsid w:val="00057C1A"/>
    <w:rsid w:val="000654DD"/>
    <w:rsid w:val="00082994"/>
    <w:rsid w:val="00083B4E"/>
    <w:rsid w:val="00095B08"/>
    <w:rsid w:val="00095FF4"/>
    <w:rsid w:val="00097B90"/>
    <w:rsid w:val="000A14FE"/>
    <w:rsid w:val="000A52E1"/>
    <w:rsid w:val="000A5DE8"/>
    <w:rsid w:val="000B5024"/>
    <w:rsid w:val="000C69C7"/>
    <w:rsid w:val="000D1AF4"/>
    <w:rsid w:val="000D1C63"/>
    <w:rsid w:val="000E37BC"/>
    <w:rsid w:val="000E6C14"/>
    <w:rsid w:val="000F0D00"/>
    <w:rsid w:val="000F3EE2"/>
    <w:rsid w:val="00101310"/>
    <w:rsid w:val="0010643E"/>
    <w:rsid w:val="00113FC2"/>
    <w:rsid w:val="00126369"/>
    <w:rsid w:val="00126CE3"/>
    <w:rsid w:val="00136C9B"/>
    <w:rsid w:val="00136E88"/>
    <w:rsid w:val="00180A43"/>
    <w:rsid w:val="001835F6"/>
    <w:rsid w:val="00191E41"/>
    <w:rsid w:val="00194BE8"/>
    <w:rsid w:val="001A3145"/>
    <w:rsid w:val="001A3186"/>
    <w:rsid w:val="001C0974"/>
    <w:rsid w:val="001C15F1"/>
    <w:rsid w:val="001C2687"/>
    <w:rsid w:val="001C4E33"/>
    <w:rsid w:val="001D2981"/>
    <w:rsid w:val="001D38C6"/>
    <w:rsid w:val="001D5D7B"/>
    <w:rsid w:val="001E27F3"/>
    <w:rsid w:val="001E2919"/>
    <w:rsid w:val="001E3BA9"/>
    <w:rsid w:val="001E5C04"/>
    <w:rsid w:val="00202D15"/>
    <w:rsid w:val="0020592E"/>
    <w:rsid w:val="00205C5D"/>
    <w:rsid w:val="00211866"/>
    <w:rsid w:val="00215C6A"/>
    <w:rsid w:val="00216EB5"/>
    <w:rsid w:val="00223956"/>
    <w:rsid w:val="002243D7"/>
    <w:rsid w:val="0023041F"/>
    <w:rsid w:val="00236C48"/>
    <w:rsid w:val="00237C89"/>
    <w:rsid w:val="00247A5D"/>
    <w:rsid w:val="00262FD9"/>
    <w:rsid w:val="00281C4A"/>
    <w:rsid w:val="00282FCD"/>
    <w:rsid w:val="00286C94"/>
    <w:rsid w:val="00290F59"/>
    <w:rsid w:val="00291114"/>
    <w:rsid w:val="0029502C"/>
    <w:rsid w:val="00297425"/>
    <w:rsid w:val="002A5FB5"/>
    <w:rsid w:val="002A6204"/>
    <w:rsid w:val="002A6D4A"/>
    <w:rsid w:val="002B1BB1"/>
    <w:rsid w:val="002C273F"/>
    <w:rsid w:val="002C72DF"/>
    <w:rsid w:val="002D15A2"/>
    <w:rsid w:val="002D17A9"/>
    <w:rsid w:val="002E64DF"/>
    <w:rsid w:val="002F18D5"/>
    <w:rsid w:val="002F40A4"/>
    <w:rsid w:val="002F7985"/>
    <w:rsid w:val="00306302"/>
    <w:rsid w:val="00310169"/>
    <w:rsid w:val="00313A69"/>
    <w:rsid w:val="00314A4A"/>
    <w:rsid w:val="00314D15"/>
    <w:rsid w:val="00317BD7"/>
    <w:rsid w:val="00332D72"/>
    <w:rsid w:val="003336A6"/>
    <w:rsid w:val="00337027"/>
    <w:rsid w:val="00342193"/>
    <w:rsid w:val="00342747"/>
    <w:rsid w:val="00342E40"/>
    <w:rsid w:val="00347FF3"/>
    <w:rsid w:val="00362E5A"/>
    <w:rsid w:val="00372F36"/>
    <w:rsid w:val="00374886"/>
    <w:rsid w:val="00387E44"/>
    <w:rsid w:val="0039445C"/>
    <w:rsid w:val="003A1200"/>
    <w:rsid w:val="003A1288"/>
    <w:rsid w:val="003B2428"/>
    <w:rsid w:val="003C3D94"/>
    <w:rsid w:val="003C583D"/>
    <w:rsid w:val="003E20CC"/>
    <w:rsid w:val="003E493B"/>
    <w:rsid w:val="00400440"/>
    <w:rsid w:val="00433425"/>
    <w:rsid w:val="00435009"/>
    <w:rsid w:val="00452D25"/>
    <w:rsid w:val="00454357"/>
    <w:rsid w:val="004553CE"/>
    <w:rsid w:val="004632BD"/>
    <w:rsid w:val="0046431A"/>
    <w:rsid w:val="00465604"/>
    <w:rsid w:val="00470921"/>
    <w:rsid w:val="00477ACB"/>
    <w:rsid w:val="00480CA8"/>
    <w:rsid w:val="004835D2"/>
    <w:rsid w:val="00483E3D"/>
    <w:rsid w:val="004966D9"/>
    <w:rsid w:val="0049721F"/>
    <w:rsid w:val="004A0060"/>
    <w:rsid w:val="004A02DB"/>
    <w:rsid w:val="004A17C1"/>
    <w:rsid w:val="004A3513"/>
    <w:rsid w:val="004A52B0"/>
    <w:rsid w:val="004B0EBD"/>
    <w:rsid w:val="004B42B1"/>
    <w:rsid w:val="004C24BB"/>
    <w:rsid w:val="004D52A5"/>
    <w:rsid w:val="004D53B4"/>
    <w:rsid w:val="004F0767"/>
    <w:rsid w:val="004F17CC"/>
    <w:rsid w:val="004F388A"/>
    <w:rsid w:val="004F7441"/>
    <w:rsid w:val="004F77E2"/>
    <w:rsid w:val="004F7DF9"/>
    <w:rsid w:val="00501F51"/>
    <w:rsid w:val="005112E2"/>
    <w:rsid w:val="005201AF"/>
    <w:rsid w:val="0052244F"/>
    <w:rsid w:val="00524441"/>
    <w:rsid w:val="00527D15"/>
    <w:rsid w:val="00533BD0"/>
    <w:rsid w:val="0053552D"/>
    <w:rsid w:val="00536241"/>
    <w:rsid w:val="005362DE"/>
    <w:rsid w:val="00543FBC"/>
    <w:rsid w:val="005517FD"/>
    <w:rsid w:val="00551EF1"/>
    <w:rsid w:val="00556605"/>
    <w:rsid w:val="00583235"/>
    <w:rsid w:val="00591F5F"/>
    <w:rsid w:val="00593CF6"/>
    <w:rsid w:val="0059736E"/>
    <w:rsid w:val="00597EB1"/>
    <w:rsid w:val="005B0218"/>
    <w:rsid w:val="005B27DB"/>
    <w:rsid w:val="005D4C55"/>
    <w:rsid w:val="005D5DE9"/>
    <w:rsid w:val="005D7202"/>
    <w:rsid w:val="005E0350"/>
    <w:rsid w:val="005F78FE"/>
    <w:rsid w:val="00604235"/>
    <w:rsid w:val="0061180F"/>
    <w:rsid w:val="0061370D"/>
    <w:rsid w:val="00625278"/>
    <w:rsid w:val="00627953"/>
    <w:rsid w:val="00630FE8"/>
    <w:rsid w:val="00632B33"/>
    <w:rsid w:val="0064040D"/>
    <w:rsid w:val="00657DFB"/>
    <w:rsid w:val="00665EE7"/>
    <w:rsid w:val="00672277"/>
    <w:rsid w:val="0067585A"/>
    <w:rsid w:val="00696486"/>
    <w:rsid w:val="006A1830"/>
    <w:rsid w:val="006A59AE"/>
    <w:rsid w:val="006B0D6E"/>
    <w:rsid w:val="006B3540"/>
    <w:rsid w:val="006B6DB3"/>
    <w:rsid w:val="006D0EF1"/>
    <w:rsid w:val="006D685D"/>
    <w:rsid w:val="006F36A1"/>
    <w:rsid w:val="006F63C9"/>
    <w:rsid w:val="006F692F"/>
    <w:rsid w:val="007023AE"/>
    <w:rsid w:val="00705FAB"/>
    <w:rsid w:val="00721123"/>
    <w:rsid w:val="00727034"/>
    <w:rsid w:val="007340DA"/>
    <w:rsid w:val="00740160"/>
    <w:rsid w:val="00744BB8"/>
    <w:rsid w:val="007450BE"/>
    <w:rsid w:val="007508C5"/>
    <w:rsid w:val="00756001"/>
    <w:rsid w:val="00767E04"/>
    <w:rsid w:val="00770507"/>
    <w:rsid w:val="00773145"/>
    <w:rsid w:val="00777995"/>
    <w:rsid w:val="0078760F"/>
    <w:rsid w:val="00791788"/>
    <w:rsid w:val="007956A5"/>
    <w:rsid w:val="007A4A10"/>
    <w:rsid w:val="007A7E3F"/>
    <w:rsid w:val="007B2B4F"/>
    <w:rsid w:val="007B47AC"/>
    <w:rsid w:val="007B6169"/>
    <w:rsid w:val="007C133F"/>
    <w:rsid w:val="007C1629"/>
    <w:rsid w:val="007C1D27"/>
    <w:rsid w:val="007C287B"/>
    <w:rsid w:val="007C525C"/>
    <w:rsid w:val="007D6750"/>
    <w:rsid w:val="007D729B"/>
    <w:rsid w:val="007F1BCB"/>
    <w:rsid w:val="007F4C3C"/>
    <w:rsid w:val="0080568A"/>
    <w:rsid w:val="00806620"/>
    <w:rsid w:val="00806CA5"/>
    <w:rsid w:val="008138C1"/>
    <w:rsid w:val="00827C69"/>
    <w:rsid w:val="008314D0"/>
    <w:rsid w:val="008333D5"/>
    <w:rsid w:val="008415F0"/>
    <w:rsid w:val="00843CCF"/>
    <w:rsid w:val="008471A0"/>
    <w:rsid w:val="008606FE"/>
    <w:rsid w:val="0086071F"/>
    <w:rsid w:val="00861B77"/>
    <w:rsid w:val="00863F96"/>
    <w:rsid w:val="0086680D"/>
    <w:rsid w:val="0086790B"/>
    <w:rsid w:val="00867E52"/>
    <w:rsid w:val="008716F3"/>
    <w:rsid w:val="008812E0"/>
    <w:rsid w:val="00881CBE"/>
    <w:rsid w:val="008824AF"/>
    <w:rsid w:val="00884ABC"/>
    <w:rsid w:val="0088623B"/>
    <w:rsid w:val="00886976"/>
    <w:rsid w:val="008911D0"/>
    <w:rsid w:val="00891A13"/>
    <w:rsid w:val="0089254E"/>
    <w:rsid w:val="008950C9"/>
    <w:rsid w:val="008A4B78"/>
    <w:rsid w:val="008A732D"/>
    <w:rsid w:val="008B09E1"/>
    <w:rsid w:val="008B3326"/>
    <w:rsid w:val="008B53A3"/>
    <w:rsid w:val="008B7352"/>
    <w:rsid w:val="008B7DD9"/>
    <w:rsid w:val="008C211D"/>
    <w:rsid w:val="008C50A4"/>
    <w:rsid w:val="008C6DC2"/>
    <w:rsid w:val="008D0DE6"/>
    <w:rsid w:val="008E1ECC"/>
    <w:rsid w:val="008F40E8"/>
    <w:rsid w:val="00903591"/>
    <w:rsid w:val="00904019"/>
    <w:rsid w:val="00916B01"/>
    <w:rsid w:val="009238FB"/>
    <w:rsid w:val="00931990"/>
    <w:rsid w:val="009352A8"/>
    <w:rsid w:val="00936494"/>
    <w:rsid w:val="00937991"/>
    <w:rsid w:val="009414A2"/>
    <w:rsid w:val="00943D84"/>
    <w:rsid w:val="00945E98"/>
    <w:rsid w:val="00947F8B"/>
    <w:rsid w:val="0096031D"/>
    <w:rsid w:val="0097178E"/>
    <w:rsid w:val="00972BD4"/>
    <w:rsid w:val="009732AF"/>
    <w:rsid w:val="009738BE"/>
    <w:rsid w:val="00982675"/>
    <w:rsid w:val="00983B64"/>
    <w:rsid w:val="0098731D"/>
    <w:rsid w:val="0099224F"/>
    <w:rsid w:val="0099319E"/>
    <w:rsid w:val="009A5D57"/>
    <w:rsid w:val="009B4868"/>
    <w:rsid w:val="009C7B7D"/>
    <w:rsid w:val="009D0E13"/>
    <w:rsid w:val="009D367C"/>
    <w:rsid w:val="009D3A8E"/>
    <w:rsid w:val="009E26D3"/>
    <w:rsid w:val="009F3645"/>
    <w:rsid w:val="009F50F4"/>
    <w:rsid w:val="00A00559"/>
    <w:rsid w:val="00A00994"/>
    <w:rsid w:val="00A03060"/>
    <w:rsid w:val="00A07AC9"/>
    <w:rsid w:val="00A3370C"/>
    <w:rsid w:val="00A419C7"/>
    <w:rsid w:val="00A42DA9"/>
    <w:rsid w:val="00A73E79"/>
    <w:rsid w:val="00A814A6"/>
    <w:rsid w:val="00A8218C"/>
    <w:rsid w:val="00AA2026"/>
    <w:rsid w:val="00AA5C25"/>
    <w:rsid w:val="00AD7B06"/>
    <w:rsid w:val="00AE04DD"/>
    <w:rsid w:val="00AE0F47"/>
    <w:rsid w:val="00AF09B0"/>
    <w:rsid w:val="00AF21D8"/>
    <w:rsid w:val="00AF75A1"/>
    <w:rsid w:val="00B004BA"/>
    <w:rsid w:val="00B00F75"/>
    <w:rsid w:val="00B03FCF"/>
    <w:rsid w:val="00B04C6F"/>
    <w:rsid w:val="00B13C78"/>
    <w:rsid w:val="00B217CA"/>
    <w:rsid w:val="00B230C3"/>
    <w:rsid w:val="00B27EB4"/>
    <w:rsid w:val="00B33E68"/>
    <w:rsid w:val="00B409A4"/>
    <w:rsid w:val="00B50A88"/>
    <w:rsid w:val="00B51C65"/>
    <w:rsid w:val="00B53E32"/>
    <w:rsid w:val="00B54953"/>
    <w:rsid w:val="00B64B27"/>
    <w:rsid w:val="00B73012"/>
    <w:rsid w:val="00B76E2A"/>
    <w:rsid w:val="00B83122"/>
    <w:rsid w:val="00B8478D"/>
    <w:rsid w:val="00B95AF0"/>
    <w:rsid w:val="00B96D3A"/>
    <w:rsid w:val="00B97D45"/>
    <w:rsid w:val="00B97E48"/>
    <w:rsid w:val="00BA4F69"/>
    <w:rsid w:val="00BA517A"/>
    <w:rsid w:val="00BA76B6"/>
    <w:rsid w:val="00BA7BA0"/>
    <w:rsid w:val="00BA7EB5"/>
    <w:rsid w:val="00BB0D9D"/>
    <w:rsid w:val="00BB1D01"/>
    <w:rsid w:val="00BB376C"/>
    <w:rsid w:val="00BB63C4"/>
    <w:rsid w:val="00BB738A"/>
    <w:rsid w:val="00BB7699"/>
    <w:rsid w:val="00BC2698"/>
    <w:rsid w:val="00BC78D9"/>
    <w:rsid w:val="00BD0BE6"/>
    <w:rsid w:val="00BD4937"/>
    <w:rsid w:val="00BD5CA9"/>
    <w:rsid w:val="00BE09DE"/>
    <w:rsid w:val="00BE0B90"/>
    <w:rsid w:val="00BF645C"/>
    <w:rsid w:val="00C22B36"/>
    <w:rsid w:val="00C23377"/>
    <w:rsid w:val="00C367E7"/>
    <w:rsid w:val="00C40A92"/>
    <w:rsid w:val="00C47492"/>
    <w:rsid w:val="00C47B42"/>
    <w:rsid w:val="00C52064"/>
    <w:rsid w:val="00C54ACA"/>
    <w:rsid w:val="00C714D3"/>
    <w:rsid w:val="00C7621F"/>
    <w:rsid w:val="00C77DFD"/>
    <w:rsid w:val="00C77FEA"/>
    <w:rsid w:val="00C83E76"/>
    <w:rsid w:val="00C85431"/>
    <w:rsid w:val="00C86CEB"/>
    <w:rsid w:val="00C909A2"/>
    <w:rsid w:val="00C963BB"/>
    <w:rsid w:val="00CA09CA"/>
    <w:rsid w:val="00CA268A"/>
    <w:rsid w:val="00CC5DDF"/>
    <w:rsid w:val="00CD2459"/>
    <w:rsid w:val="00CF1798"/>
    <w:rsid w:val="00CF3B1C"/>
    <w:rsid w:val="00D202C6"/>
    <w:rsid w:val="00D27C49"/>
    <w:rsid w:val="00D307EA"/>
    <w:rsid w:val="00D3177B"/>
    <w:rsid w:val="00D34913"/>
    <w:rsid w:val="00D354E4"/>
    <w:rsid w:val="00D54F26"/>
    <w:rsid w:val="00D62D77"/>
    <w:rsid w:val="00D62ECC"/>
    <w:rsid w:val="00D65DFA"/>
    <w:rsid w:val="00D66321"/>
    <w:rsid w:val="00D70FB9"/>
    <w:rsid w:val="00D72FD6"/>
    <w:rsid w:val="00D734C0"/>
    <w:rsid w:val="00D74FFE"/>
    <w:rsid w:val="00D93523"/>
    <w:rsid w:val="00DB1937"/>
    <w:rsid w:val="00DB533D"/>
    <w:rsid w:val="00DB665D"/>
    <w:rsid w:val="00DB6F80"/>
    <w:rsid w:val="00DB723D"/>
    <w:rsid w:val="00DB752C"/>
    <w:rsid w:val="00DB78CB"/>
    <w:rsid w:val="00DC4A68"/>
    <w:rsid w:val="00DD58B1"/>
    <w:rsid w:val="00DD6E12"/>
    <w:rsid w:val="00DE3180"/>
    <w:rsid w:val="00DE34A8"/>
    <w:rsid w:val="00DE6A11"/>
    <w:rsid w:val="00DF081A"/>
    <w:rsid w:val="00DF4295"/>
    <w:rsid w:val="00DF71A1"/>
    <w:rsid w:val="00E1623F"/>
    <w:rsid w:val="00E16E9F"/>
    <w:rsid w:val="00E271B4"/>
    <w:rsid w:val="00E27B84"/>
    <w:rsid w:val="00E37AE3"/>
    <w:rsid w:val="00E43CC2"/>
    <w:rsid w:val="00E442A5"/>
    <w:rsid w:val="00E47953"/>
    <w:rsid w:val="00E521FD"/>
    <w:rsid w:val="00E54002"/>
    <w:rsid w:val="00E540F6"/>
    <w:rsid w:val="00E65735"/>
    <w:rsid w:val="00E7241C"/>
    <w:rsid w:val="00E82C9F"/>
    <w:rsid w:val="00E836F7"/>
    <w:rsid w:val="00E84E1F"/>
    <w:rsid w:val="00E963F1"/>
    <w:rsid w:val="00EA06AB"/>
    <w:rsid w:val="00EA1B6F"/>
    <w:rsid w:val="00EA3AB6"/>
    <w:rsid w:val="00EB1F3A"/>
    <w:rsid w:val="00EB2223"/>
    <w:rsid w:val="00EB334D"/>
    <w:rsid w:val="00EB5B4F"/>
    <w:rsid w:val="00EC39E1"/>
    <w:rsid w:val="00EC45AB"/>
    <w:rsid w:val="00EC6B21"/>
    <w:rsid w:val="00EC720A"/>
    <w:rsid w:val="00EC7F6B"/>
    <w:rsid w:val="00ED342F"/>
    <w:rsid w:val="00EF6089"/>
    <w:rsid w:val="00EF62D5"/>
    <w:rsid w:val="00EF6E08"/>
    <w:rsid w:val="00F0293D"/>
    <w:rsid w:val="00F05B94"/>
    <w:rsid w:val="00F06FB2"/>
    <w:rsid w:val="00F15F1D"/>
    <w:rsid w:val="00F22E3E"/>
    <w:rsid w:val="00F25C58"/>
    <w:rsid w:val="00F313CC"/>
    <w:rsid w:val="00F324C6"/>
    <w:rsid w:val="00F346CC"/>
    <w:rsid w:val="00F34F27"/>
    <w:rsid w:val="00F40186"/>
    <w:rsid w:val="00F41544"/>
    <w:rsid w:val="00F46309"/>
    <w:rsid w:val="00F6033C"/>
    <w:rsid w:val="00F83020"/>
    <w:rsid w:val="00F8710C"/>
    <w:rsid w:val="00F97C31"/>
    <w:rsid w:val="00FA3D0D"/>
    <w:rsid w:val="00FA6966"/>
    <w:rsid w:val="00FC091A"/>
    <w:rsid w:val="00FC361A"/>
    <w:rsid w:val="00FE0623"/>
    <w:rsid w:val="00FE219B"/>
    <w:rsid w:val="00FE39BC"/>
    <w:rsid w:val="00FE7402"/>
    <w:rsid w:val="00FF1887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B0562C"/>
  <w15:docId w15:val="{EDFFB1A5-3D86-4078-9C46-AC0D69B02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5B94"/>
    <w:pPr>
      <w:spacing w:after="160" w:line="259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D54F26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rsid w:val="00A73E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73E7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DB665D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9F3645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6">
    <w:name w:val="Сравнение редакций. Добавленный фрагмент"/>
    <w:uiPriority w:val="99"/>
    <w:rsid w:val="004F7DF9"/>
    <w:rPr>
      <w:color w:val="000000"/>
      <w:shd w:val="clear" w:color="auto" w:fill="C1D7FF"/>
    </w:rPr>
  </w:style>
  <w:style w:type="paragraph" w:styleId="a7">
    <w:name w:val="List Paragraph"/>
    <w:basedOn w:val="a"/>
    <w:uiPriority w:val="34"/>
    <w:qFormat/>
    <w:rsid w:val="005E0350"/>
    <w:pPr>
      <w:ind w:left="720"/>
      <w:contextualSpacing/>
    </w:pPr>
  </w:style>
  <w:style w:type="paragraph" w:customStyle="1" w:styleId="ConsPlusTitle">
    <w:name w:val="ConsPlusTitle"/>
    <w:rsid w:val="005517FD"/>
    <w:pPr>
      <w:widowControl w:val="0"/>
      <w:autoSpaceDE w:val="0"/>
      <w:autoSpaceDN w:val="0"/>
    </w:pPr>
    <w:rPr>
      <w:rFonts w:eastAsia="Times New Roman"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17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5045C-CF4C-4AB7-B343-EAAC4BB5E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Мэрия г.Тольятти</Company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Арутюнян Анастасия Сергеевна</dc:creator>
  <cp:lastModifiedBy>Папанина Евгения Александровна</cp:lastModifiedBy>
  <cp:revision>6</cp:revision>
  <cp:lastPrinted>2019-10-15T06:37:00Z</cp:lastPrinted>
  <dcterms:created xsi:type="dcterms:W3CDTF">2023-10-31T05:29:00Z</dcterms:created>
  <dcterms:modified xsi:type="dcterms:W3CDTF">2025-06-07T10:52:00Z</dcterms:modified>
</cp:coreProperties>
</file>